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仿宋_GB2312"/>
          <w:sz w:val="20"/>
          <w:szCs w:val="20"/>
        </w:rPr>
      </w:pPr>
    </w:p>
    <w:p>
      <w:pPr>
        <w:spacing w:line="300" w:lineRule="exact"/>
        <w:rPr>
          <w:rFonts w:eastAsia="仿宋_GB2312"/>
          <w:sz w:val="20"/>
          <w:szCs w:val="20"/>
        </w:rPr>
      </w:pPr>
    </w:p>
    <w:p>
      <w:pPr>
        <w:spacing w:line="1200" w:lineRule="exact"/>
        <w:jc w:val="center"/>
        <w:rPr>
          <w:rFonts w:ascii="方正小标宋简体" w:hAnsi="方正小标宋简体" w:eastAsia="方正小标宋简体" w:cs="方正小标宋简体"/>
          <w:color w:val="FF0000"/>
          <w:spacing w:val="20"/>
          <w:sz w:val="100"/>
          <w:szCs w:val="100"/>
        </w:rPr>
      </w:pPr>
      <w:r>
        <w:rPr>
          <w:rFonts w:hint="eastAsia" w:ascii="方正小标宋简体" w:hAnsi="方正小标宋简体" w:eastAsia="方正小标宋简体" w:cs="方正小标宋简体"/>
          <w:color w:val="FF0000"/>
          <w:spacing w:val="20"/>
          <w:sz w:val="100"/>
          <w:szCs w:val="100"/>
        </w:rPr>
        <w:t>安吉县财政局文件</w:t>
      </w:r>
    </w:p>
    <w:p>
      <w:pPr>
        <w:spacing w:line="300" w:lineRule="exact"/>
        <w:rPr>
          <w:rFonts w:eastAsia="仿宋_GB2312"/>
          <w:sz w:val="20"/>
          <w:szCs w:val="20"/>
        </w:rPr>
      </w:pPr>
    </w:p>
    <w:p>
      <w:pPr>
        <w:spacing w:line="300" w:lineRule="exact"/>
        <w:rPr>
          <w:rFonts w:eastAsia="仿宋_GB2312"/>
          <w:sz w:val="20"/>
          <w:szCs w:val="20"/>
        </w:rPr>
      </w:pPr>
    </w:p>
    <w:p>
      <w:pPr>
        <w:spacing w:line="300" w:lineRule="exact"/>
        <w:rPr>
          <w:rFonts w:eastAsia="仿宋_GB2312"/>
          <w:sz w:val="20"/>
          <w:szCs w:val="20"/>
        </w:rPr>
      </w:pPr>
    </w:p>
    <w:p>
      <w:pPr>
        <w:autoSpaceDE w:val="0"/>
        <w:spacing w:line="580" w:lineRule="exact"/>
        <w:jc w:val="center"/>
        <w:rPr>
          <w:rFonts w:ascii="楷体_GB2312" w:eastAsia="楷体_GB2312" w:cs="楷体_GB2312"/>
          <w:sz w:val="32"/>
          <w:szCs w:val="32"/>
        </w:rPr>
      </w:pPr>
      <w:r>
        <w:rPr>
          <w:rFonts w:hint="eastAsia" w:ascii="仿宋_GB2312" w:eastAsia="仿宋_GB2312" w:cs="仿宋_GB2312"/>
          <w:sz w:val="32"/>
          <w:szCs w:val="32"/>
        </w:rPr>
        <w:t>安财综〔</w:t>
      </w:r>
      <w:r>
        <w:rPr>
          <w:rFonts w:ascii="仿宋_GB2312" w:eastAsia="仿宋_GB2312" w:cs="仿宋_GB2312"/>
          <w:sz w:val="32"/>
          <w:szCs w:val="32"/>
        </w:rPr>
        <w:t>2021</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号</w:t>
      </w:r>
    </w:p>
    <w:p>
      <w:pPr>
        <w:spacing w:line="300" w:lineRule="exact"/>
        <w:rPr>
          <w:rFonts w:eastAsia="仿宋_GB2312"/>
          <w:sz w:val="20"/>
          <w:szCs w:val="20"/>
        </w:rPr>
      </w:pPr>
      <w:r>
        <w:pict>
          <v:shape id="_x0000_s1026" o:spid="_x0000_s1026" o:spt="75" type="#_x0000_t75" style="position:absolute;left:0pt;margin-left:-8.25pt;margin-top:4.1pt;height:3pt;width:456.75pt;z-index:251658240;mso-width-relative:page;mso-height-relative:page;" filled="f" o:preferrelative="t" stroked="f" coordsize="21600,21600">
            <v:path/>
            <v:fill on="f" focussize="0,0"/>
            <v:stroke on="f" joinstyle="miter"/>
            <v:imagedata r:id="rId7" o:title=""/>
            <o:lock v:ext="edit" aspectratio="t"/>
          </v:shape>
        </w:pict>
      </w:r>
    </w:p>
    <w:p>
      <w:pPr>
        <w:spacing w:line="300" w:lineRule="exact"/>
        <w:rPr>
          <w:rFonts w:eastAsia="仿宋_GB2312"/>
          <w:sz w:val="20"/>
          <w:szCs w:val="20"/>
        </w:rPr>
      </w:pPr>
    </w:p>
    <w:p>
      <w:pPr>
        <w:rPr>
          <w:rFonts w:ascii="仿宋_GB2312" w:eastAsia="仿宋_GB2312"/>
        </w:rPr>
      </w:pP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安吉县财政局关于转发《浙江省财政厅</w:t>
      </w: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关于公布浙江省</w:t>
      </w:r>
      <w:r>
        <w:rPr>
          <w:rFonts w:ascii="方正小标宋简体" w:hAnsi="宋体" w:eastAsia="方正小标宋简体"/>
          <w:sz w:val="44"/>
          <w:szCs w:val="44"/>
        </w:rPr>
        <w:t>2021-2022</w:t>
      </w:r>
      <w:r>
        <w:rPr>
          <w:rFonts w:hint="eastAsia" w:ascii="方正小标宋简体" w:hAnsi="宋体" w:eastAsia="方正小标宋简体"/>
          <w:sz w:val="44"/>
          <w:szCs w:val="44"/>
        </w:rPr>
        <w:t>年度政府集中采购</w:t>
      </w:r>
    </w:p>
    <w:p>
      <w:pPr>
        <w:spacing w:line="580" w:lineRule="exact"/>
        <w:jc w:val="center"/>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rPr>
        <w:t>目录及标准的通知》</w:t>
      </w:r>
      <w:r>
        <w:rPr>
          <w:rFonts w:hint="eastAsia" w:ascii="方正小标宋简体" w:hAnsi="宋体" w:eastAsia="方正小标宋简体"/>
          <w:sz w:val="44"/>
          <w:szCs w:val="44"/>
          <w:lang w:val="en-US" w:eastAsia="zh-CN"/>
        </w:rPr>
        <w:t>的通知</w:t>
      </w:r>
      <w:bookmarkStart w:id="0" w:name="_GoBack"/>
      <w:bookmarkEnd w:id="0"/>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开发区、示范区、乡镇（街道）、县级机关各部门：</w:t>
      </w:r>
    </w:p>
    <w:p>
      <w:pPr>
        <w:pStyle w:val="5"/>
        <w:widowControl/>
        <w:spacing w:beforeAutospacing="0" w:afterAutospacing="0" w:line="580" w:lineRule="exact"/>
        <w:ind w:firstLine="640" w:firstLineChars="200"/>
        <w:jc w:val="both"/>
        <w:rPr>
          <w:rFonts w:ascii="仿宋_GB2312" w:hAnsi="仿宋_GB2312" w:eastAsia="仿宋_GB2312"/>
          <w:sz w:val="32"/>
          <w:szCs w:val="32"/>
        </w:rPr>
      </w:pPr>
      <w:r>
        <w:rPr>
          <w:rFonts w:hint="eastAsia" w:ascii="仿宋_GB2312" w:eastAsia="仿宋_GB2312"/>
          <w:sz w:val="32"/>
          <w:szCs w:val="32"/>
        </w:rPr>
        <w:t>现将《浙江省财政厅关于公布浙江省</w:t>
      </w:r>
      <w:r>
        <w:rPr>
          <w:rFonts w:ascii="仿宋_GB2312" w:eastAsia="仿宋_GB2312"/>
          <w:sz w:val="32"/>
          <w:szCs w:val="32"/>
        </w:rPr>
        <w:t>2021-2022</w:t>
      </w:r>
      <w:r>
        <w:rPr>
          <w:rFonts w:hint="eastAsia" w:ascii="仿宋_GB2312" w:eastAsia="仿宋_GB2312"/>
          <w:sz w:val="32"/>
          <w:szCs w:val="32"/>
        </w:rPr>
        <w:t>年度政府集中采购目录及标准的通知》（浙财采监〔</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号）转发你们，请认真贯彻执行</w:t>
      </w:r>
      <w:r>
        <w:rPr>
          <w:rFonts w:hint="eastAsia" w:ascii="仿宋_GB2312" w:hAnsi="Times New Roman" w:eastAsia="仿宋_GB2312"/>
          <w:kern w:val="2"/>
          <w:sz w:val="32"/>
          <w:szCs w:val="32"/>
          <w:shd w:val="clear" w:color="auto" w:fill="FFFFFF"/>
        </w:rPr>
        <w:t>。</w:t>
      </w:r>
      <w:r>
        <w:rPr>
          <w:rFonts w:hint="eastAsia" w:ascii="仿宋_GB2312" w:hAnsi="仿宋_GB2312" w:eastAsia="仿宋_GB2312"/>
          <w:kern w:val="2"/>
          <w:sz w:val="32"/>
          <w:szCs w:val="32"/>
        </w:rPr>
        <w:t>执行中有何问题，请及时向我们反映，联系电话</w:t>
      </w:r>
      <w:r>
        <w:rPr>
          <w:rFonts w:ascii="仿宋_GB2312" w:hAnsi="仿宋_GB2312" w:eastAsia="仿宋_GB2312"/>
          <w:kern w:val="2"/>
          <w:sz w:val="32"/>
          <w:szCs w:val="32"/>
        </w:rPr>
        <w:t>5807951</w:t>
      </w:r>
      <w:r>
        <w:rPr>
          <w:rFonts w:hint="eastAsia" w:ascii="仿宋_GB2312" w:hAnsi="仿宋_GB2312" w:eastAsia="仿宋_GB2312"/>
          <w:kern w:val="2"/>
          <w:sz w:val="32"/>
          <w:szCs w:val="32"/>
        </w:rPr>
        <w:t>。</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安吉县财政局</w:t>
      </w:r>
    </w:p>
    <w:p>
      <w:pPr>
        <w:spacing w:line="580" w:lineRule="exact"/>
        <w:rPr>
          <w:rFonts w:ascii="仿宋_GB2312" w:eastAsia="仿宋_GB2312"/>
          <w:sz w:val="32"/>
          <w:szCs w:val="32"/>
        </w:rPr>
      </w:pPr>
      <w:r>
        <w:rPr>
          <w:rFonts w:ascii="仿宋_GB2312" w:eastAsia="仿宋_GB2312"/>
          <w:sz w:val="32"/>
          <w:szCs w:val="32"/>
        </w:rPr>
        <w:t xml:space="preserve">                                 2021</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日</w:t>
      </w:r>
    </w:p>
    <w:p>
      <w:pPr>
        <w:rPr>
          <w:rFonts w:ascii="仿宋_GB2312" w:eastAsia="仿宋_GB2312"/>
          <w:sz w:val="32"/>
          <w:szCs w:val="32"/>
        </w:rPr>
      </w:pPr>
      <w:r>
        <w:rPr>
          <w:rFonts w:ascii="仿宋_GB2312" w:eastAsia="仿宋_GB2312"/>
          <w:sz w:val="32"/>
          <w:szCs w:val="32"/>
        </w:rPr>
        <w:pict>
          <v:shape id="_x0000_i1025" o:spt="75" type="#_x0000_t75" style="height:605.25pt;width:444pt;" filled="f" o:preferrelative="t" stroked="f" coordsize="21600,21600">
            <v:path/>
            <v:fill on="f" focussize="0,0"/>
            <v:stroke on="f" joinstyle="miter"/>
            <v:imagedata r:id="rId8" cropleft="6463f" croptop="2962f" cropright="6483f" cropbottom="4326f" chromakey="#FDFDFD" o:title=""/>
            <o:lock v:ext="edit" aspectratio="t"/>
            <w10:wrap type="none"/>
            <w10:anchorlock/>
          </v:shape>
        </w:pict>
      </w:r>
    </w:p>
    <w:p>
      <w:pPr>
        <w:rPr>
          <w:rFonts w:ascii="仿宋_GB2312" w:eastAsia="仿宋_GB2312"/>
          <w:sz w:val="32"/>
          <w:szCs w:val="32"/>
        </w:rPr>
      </w:pPr>
      <w:r>
        <w:rPr>
          <w:rFonts w:ascii="仿宋_GB2312" w:eastAsia="仿宋_GB2312"/>
          <w:sz w:val="32"/>
          <w:szCs w:val="32"/>
        </w:rPr>
        <w:pict>
          <v:shape id="_x0000_i1026" o:spt="75" type="#_x0000_t75" style="height:573.75pt;width:441.75pt;" filled="f" o:preferrelative="t" stroked="f" coordsize="21600,21600">
            <v:path/>
            <v:fill on="f" focussize="0,0"/>
            <v:stroke on="f" joinstyle="miter"/>
            <v:imagedata r:id="rId9" cropleft="6131f" croptop="6085f" cropright="7880f" cropbottom="5568f" chromakey="#FDFDFD" o:title=""/>
            <o:lock v:ext="edit" aspectratio="t"/>
            <w10:wrap type="none"/>
            <w10:anchorlock/>
          </v:shape>
        </w:pict>
      </w:r>
    </w:p>
    <w:p>
      <w:pPr>
        <w:spacing w:line="580" w:lineRule="exact"/>
        <w:rPr>
          <w:rFonts w:ascii="仿宋_GB2312" w:hAnsi="宋体" w:eastAsia="仿宋_GB2312"/>
          <w:w w:val="95"/>
          <w:sz w:val="32"/>
          <w:szCs w:val="32"/>
        </w:rPr>
      </w:pPr>
    </w:p>
    <w:p>
      <w:pPr>
        <w:spacing w:line="580" w:lineRule="exact"/>
        <w:rPr>
          <w:rFonts w:ascii="仿宋_GB2312" w:hAnsi="宋体" w:eastAsia="仿宋_GB2312"/>
          <w:w w:val="95"/>
          <w:sz w:val="32"/>
          <w:szCs w:val="32"/>
        </w:rPr>
      </w:pPr>
    </w:p>
    <w:p>
      <w:pPr>
        <w:widowControl/>
        <w:spacing w:line="560" w:lineRule="exac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附</w:t>
      </w:r>
    </w:p>
    <w:p>
      <w:pPr>
        <w:widowControl/>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浙江省</w:t>
      </w:r>
      <w:r>
        <w:rPr>
          <w:rFonts w:ascii="方正小标宋简体" w:hAnsi="方正小标宋简体" w:eastAsia="方正小标宋简体" w:cs="方正小标宋简体"/>
          <w:bCs/>
          <w:color w:val="000000"/>
          <w:kern w:val="0"/>
          <w:sz w:val="44"/>
          <w:szCs w:val="44"/>
        </w:rPr>
        <w:t>2021-2022</w:t>
      </w:r>
      <w:r>
        <w:rPr>
          <w:rFonts w:hint="eastAsia" w:ascii="方正小标宋简体" w:hAnsi="方正小标宋简体" w:eastAsia="方正小标宋简体" w:cs="方正小标宋简体"/>
          <w:bCs/>
          <w:color w:val="000000"/>
          <w:kern w:val="0"/>
          <w:sz w:val="44"/>
          <w:szCs w:val="44"/>
        </w:rPr>
        <w:t>年度政府集中采购</w:t>
      </w:r>
    </w:p>
    <w:p>
      <w:pPr>
        <w:widowControl/>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目录及标准</w:t>
      </w:r>
    </w:p>
    <w:p>
      <w:pPr>
        <w:widowControl/>
        <w:rPr>
          <w:rFonts w:ascii="黑体" w:hAnsi="黑体" w:eastAsia="黑体" w:cs="黑体"/>
          <w:bCs/>
          <w:color w:val="000000"/>
          <w:kern w:val="0"/>
          <w:szCs w:val="21"/>
        </w:rPr>
      </w:pPr>
    </w:p>
    <w:p>
      <w:pPr>
        <w:overflowPunct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一、浙江省</w:t>
      </w:r>
      <w:r>
        <w:rPr>
          <w:rFonts w:ascii="黑体" w:hAnsi="黑体" w:eastAsia="黑体" w:cs="黑体"/>
          <w:sz w:val="32"/>
          <w:szCs w:val="32"/>
        </w:rPr>
        <w:t>2021-2022</w:t>
      </w:r>
      <w:r>
        <w:rPr>
          <w:rFonts w:hint="eastAsia" w:ascii="黑体" w:hAnsi="黑体" w:eastAsia="黑体" w:cs="黑体"/>
          <w:sz w:val="32"/>
          <w:szCs w:val="32"/>
        </w:rPr>
        <w:t>年度政府集中采购目录</w:t>
      </w:r>
    </w:p>
    <w:tbl>
      <w:tblPr>
        <w:tblStyle w:val="6"/>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3173"/>
        <w:gridCol w:w="10"/>
        <w:gridCol w:w="1350"/>
        <w:gridCol w:w="21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b/>
                <w:bCs/>
                <w:color w:val="000000"/>
                <w:szCs w:val="21"/>
              </w:rPr>
            </w:pPr>
            <w:r>
              <w:rPr>
                <w:rFonts w:hint="eastAsia" w:ascii="宋体" w:hAnsi="宋体" w:cs="宋体"/>
                <w:b/>
                <w:bCs/>
                <w:color w:val="000000"/>
                <w:kern w:val="0"/>
                <w:szCs w:val="21"/>
              </w:rPr>
              <w:t>序号</w:t>
            </w:r>
          </w:p>
        </w:tc>
        <w:tc>
          <w:tcPr>
            <w:tcW w:w="3183" w:type="dxa"/>
            <w:gridSpan w:val="2"/>
            <w:tcMar>
              <w:top w:w="57" w:type="dxa"/>
              <w:left w:w="57" w:type="dxa"/>
              <w:bottom w:w="57" w:type="dxa"/>
              <w:right w:w="57" w:type="dxa"/>
            </w:tcMar>
            <w:vAlign w:val="center"/>
          </w:tcPr>
          <w:p>
            <w:pPr>
              <w:widowControl/>
              <w:spacing w:line="320" w:lineRule="exact"/>
              <w:jc w:val="center"/>
              <w:textAlignment w:val="center"/>
              <w:rPr>
                <w:rFonts w:ascii="宋体" w:cs="宋体"/>
                <w:b/>
                <w:bCs/>
                <w:color w:val="000000"/>
                <w:szCs w:val="21"/>
              </w:rPr>
            </w:pPr>
            <w:r>
              <w:rPr>
                <w:rFonts w:hint="eastAsia" w:ascii="宋体" w:hAnsi="宋体" w:cs="宋体"/>
                <w:b/>
                <w:bCs/>
                <w:color w:val="000000"/>
                <w:kern w:val="0"/>
                <w:szCs w:val="21"/>
              </w:rPr>
              <w:t>品目</w:t>
            </w:r>
          </w:p>
        </w:tc>
        <w:tc>
          <w:tcPr>
            <w:tcW w:w="1350" w:type="dxa"/>
            <w:tcMar>
              <w:top w:w="57" w:type="dxa"/>
              <w:left w:w="57" w:type="dxa"/>
              <w:bottom w:w="57" w:type="dxa"/>
              <w:right w:w="57" w:type="dxa"/>
            </w:tcMar>
            <w:vAlign w:val="center"/>
          </w:tcPr>
          <w:p>
            <w:pPr>
              <w:widowControl/>
              <w:spacing w:line="320" w:lineRule="exact"/>
              <w:jc w:val="center"/>
              <w:textAlignment w:val="center"/>
              <w:rPr>
                <w:rFonts w:ascii="宋体" w:cs="宋体"/>
                <w:b/>
                <w:bCs/>
                <w:color w:val="000000"/>
                <w:szCs w:val="21"/>
              </w:rPr>
            </w:pPr>
            <w:r>
              <w:rPr>
                <w:rFonts w:hint="eastAsia" w:ascii="宋体" w:hAnsi="宋体" w:cs="宋体"/>
                <w:b/>
                <w:bCs/>
                <w:color w:val="000000"/>
                <w:kern w:val="0"/>
                <w:szCs w:val="21"/>
              </w:rPr>
              <w:t>编码</w:t>
            </w:r>
          </w:p>
        </w:tc>
        <w:tc>
          <w:tcPr>
            <w:tcW w:w="3056" w:type="dxa"/>
            <w:gridSpan w:val="2"/>
            <w:tcMar>
              <w:top w:w="57" w:type="dxa"/>
              <w:left w:w="57" w:type="dxa"/>
              <w:bottom w:w="57" w:type="dxa"/>
              <w:right w:w="57" w:type="dxa"/>
            </w:tcMar>
            <w:vAlign w:val="center"/>
          </w:tcPr>
          <w:p>
            <w:pPr>
              <w:widowControl/>
              <w:spacing w:line="320" w:lineRule="exact"/>
              <w:jc w:val="center"/>
              <w:textAlignment w:val="center"/>
              <w:rPr>
                <w:rFonts w:ascii="宋体" w:cs="宋体"/>
                <w:b/>
                <w:bCs/>
                <w:color w:val="00000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widowControl/>
              <w:spacing w:line="320" w:lineRule="exact"/>
              <w:jc w:val="center"/>
              <w:textAlignment w:val="center"/>
              <w:rPr>
                <w:rFonts w:ascii="宋体" w:cs="宋体"/>
                <w:b/>
                <w:color w:val="000000"/>
                <w:szCs w:val="21"/>
              </w:rPr>
            </w:pPr>
            <w:r>
              <w:rPr>
                <w:rFonts w:ascii="宋体" w:hAnsi="宋体" w:cs="宋体"/>
                <w:b/>
                <w:color w:val="000000"/>
                <w:kern w:val="0"/>
                <w:szCs w:val="21"/>
              </w:rPr>
              <w:t xml:space="preserve">A    </w:t>
            </w:r>
            <w:r>
              <w:rPr>
                <w:rFonts w:hint="eastAsia" w:ascii="宋体" w:hAnsi="宋体" w:cs="宋体"/>
                <w:b/>
                <w:color w:val="000000"/>
                <w:kern w:val="0"/>
                <w:szCs w:val="21"/>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widowControl/>
              <w:spacing w:line="320" w:lineRule="exact"/>
              <w:jc w:val="center"/>
              <w:textAlignment w:val="center"/>
              <w:rPr>
                <w:rFonts w:ascii="宋体" w:cs="宋体"/>
                <w:b/>
                <w:color w:val="000000"/>
                <w:szCs w:val="21"/>
              </w:rPr>
            </w:pPr>
            <w:r>
              <w:rPr>
                <w:rFonts w:hint="eastAsia" w:ascii="宋体" w:hAnsi="宋体" w:cs="宋体"/>
                <w:b/>
                <w:color w:val="000000"/>
                <w:kern w:val="0"/>
                <w:szCs w:val="21"/>
              </w:rPr>
              <w:t>计算机设备及软件（</w:t>
            </w:r>
            <w:r>
              <w:rPr>
                <w:rFonts w:ascii="宋体" w:hAnsi="宋体" w:cs="宋体"/>
                <w:b/>
                <w:color w:val="000000"/>
                <w:kern w:val="0"/>
                <w:szCs w:val="21"/>
              </w:rPr>
              <w:t>A0201</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98" w:type="dxa"/>
            <w:gridSpan w:val="3"/>
            <w:tcMar>
              <w:top w:w="57" w:type="dxa"/>
              <w:left w:w="57" w:type="dxa"/>
              <w:bottom w:w="57" w:type="dxa"/>
              <w:right w:w="57" w:type="dxa"/>
            </w:tcMar>
            <w:vAlign w:val="center"/>
          </w:tcPr>
          <w:p>
            <w:pPr>
              <w:widowControl/>
              <w:spacing w:line="320" w:lineRule="exact"/>
              <w:textAlignment w:val="center"/>
              <w:rPr>
                <w:rFonts w:ascii="宋体" w:cs="宋体"/>
                <w:color w:val="000000"/>
                <w:szCs w:val="21"/>
              </w:rPr>
            </w:pPr>
            <w:r>
              <w:rPr>
                <w:rFonts w:hint="eastAsia" w:ascii="宋体" w:hAnsi="宋体" w:cs="宋体"/>
                <w:color w:val="000000"/>
                <w:kern w:val="0"/>
                <w:szCs w:val="21"/>
              </w:rPr>
              <w:t>计算机设备</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A020101</w:t>
            </w:r>
          </w:p>
        </w:tc>
        <w:tc>
          <w:tcPr>
            <w:tcW w:w="2843" w:type="dxa"/>
            <w:tcMar>
              <w:top w:w="57" w:type="dxa"/>
              <w:left w:w="57" w:type="dxa"/>
              <w:bottom w:w="57" w:type="dxa"/>
              <w:right w:w="57" w:type="dxa"/>
            </w:tcMar>
            <w:vAlign w:val="center"/>
          </w:tcPr>
          <w:p>
            <w:pPr>
              <w:spacing w:line="32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服务器</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A02010103</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2</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台式计算机</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A02010104</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3</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便携式计算机</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A02010105</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98" w:type="dxa"/>
            <w:gridSpan w:val="3"/>
            <w:tcMar>
              <w:top w:w="57" w:type="dxa"/>
              <w:left w:w="57" w:type="dxa"/>
              <w:bottom w:w="57" w:type="dxa"/>
              <w:right w:w="57" w:type="dxa"/>
            </w:tcMar>
            <w:vAlign w:val="center"/>
          </w:tcPr>
          <w:p>
            <w:pPr>
              <w:widowControl/>
              <w:spacing w:line="320" w:lineRule="exact"/>
              <w:textAlignment w:val="center"/>
              <w:rPr>
                <w:rFonts w:ascii="宋体" w:cs="宋体"/>
                <w:color w:val="000000"/>
                <w:szCs w:val="21"/>
              </w:rPr>
            </w:pPr>
            <w:r>
              <w:rPr>
                <w:rFonts w:hint="eastAsia" w:ascii="宋体" w:hAnsi="宋体" w:cs="宋体"/>
                <w:color w:val="000000"/>
                <w:kern w:val="0"/>
                <w:szCs w:val="21"/>
              </w:rPr>
              <w:t>输入输出设备</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A020106</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98" w:type="dxa"/>
            <w:gridSpan w:val="3"/>
            <w:tcMar>
              <w:top w:w="57" w:type="dxa"/>
              <w:left w:w="57" w:type="dxa"/>
              <w:bottom w:w="57" w:type="dxa"/>
              <w:right w:w="57" w:type="dxa"/>
            </w:tcMar>
            <w:vAlign w:val="center"/>
          </w:tcPr>
          <w:p>
            <w:pPr>
              <w:widowControl/>
              <w:spacing w:line="320" w:lineRule="exact"/>
              <w:textAlignment w:val="center"/>
              <w:rPr>
                <w:rFonts w:ascii="宋体" w:cs="宋体"/>
                <w:color w:val="000000"/>
                <w:szCs w:val="21"/>
              </w:rPr>
            </w:pPr>
            <w:r>
              <w:rPr>
                <w:rFonts w:hint="eastAsia" w:ascii="宋体" w:hAnsi="宋体" w:cs="宋体"/>
                <w:color w:val="000000"/>
                <w:kern w:val="0"/>
                <w:szCs w:val="21"/>
              </w:rPr>
              <w:t>打印设备</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A02010601</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4</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喷墨打印机</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A0201060101</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5</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激光打印机</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A0201060102</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6</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针式打印机</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A0201060104</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398" w:type="dxa"/>
            <w:gridSpan w:val="3"/>
            <w:tcMar>
              <w:top w:w="57" w:type="dxa"/>
              <w:left w:w="57" w:type="dxa"/>
              <w:bottom w:w="57" w:type="dxa"/>
              <w:right w:w="57" w:type="dxa"/>
            </w:tcMar>
            <w:vAlign w:val="center"/>
          </w:tcPr>
          <w:p>
            <w:pPr>
              <w:widowControl/>
              <w:spacing w:line="320" w:lineRule="exact"/>
              <w:textAlignment w:val="center"/>
              <w:rPr>
                <w:rFonts w:ascii="宋体" w:cs="宋体"/>
                <w:color w:val="000000"/>
                <w:szCs w:val="21"/>
              </w:rPr>
            </w:pPr>
            <w:r>
              <w:rPr>
                <w:rFonts w:hint="eastAsia" w:ascii="宋体" w:hAnsi="宋体" w:cs="宋体"/>
                <w:color w:val="000000"/>
                <w:kern w:val="0"/>
                <w:szCs w:val="21"/>
              </w:rPr>
              <w:t>显示设备</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A02010604</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7</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液晶显示器</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A0201060401</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98" w:type="dxa"/>
            <w:gridSpan w:val="3"/>
            <w:tcMar>
              <w:top w:w="57" w:type="dxa"/>
              <w:left w:w="57" w:type="dxa"/>
              <w:bottom w:w="57" w:type="dxa"/>
              <w:right w:w="57" w:type="dxa"/>
            </w:tcMar>
            <w:vAlign w:val="center"/>
          </w:tcPr>
          <w:p>
            <w:pPr>
              <w:widowControl/>
              <w:spacing w:line="320" w:lineRule="exact"/>
              <w:textAlignment w:val="center"/>
              <w:rPr>
                <w:rFonts w:ascii="宋体" w:cs="宋体"/>
                <w:color w:val="000000"/>
                <w:szCs w:val="21"/>
              </w:rPr>
            </w:pPr>
            <w:r>
              <w:rPr>
                <w:rFonts w:hint="eastAsia" w:ascii="宋体" w:hAnsi="宋体" w:cs="宋体"/>
                <w:color w:val="000000"/>
                <w:kern w:val="0"/>
                <w:szCs w:val="21"/>
              </w:rPr>
              <w:t>图形图像输入设备</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A02010609</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8</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扫描仪</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A0201060901</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398" w:type="dxa"/>
            <w:gridSpan w:val="3"/>
            <w:tcMar>
              <w:top w:w="57" w:type="dxa"/>
              <w:left w:w="57" w:type="dxa"/>
              <w:bottom w:w="57" w:type="dxa"/>
              <w:right w:w="57" w:type="dxa"/>
            </w:tcMar>
            <w:vAlign w:val="center"/>
          </w:tcPr>
          <w:p>
            <w:pPr>
              <w:widowControl/>
              <w:spacing w:line="320" w:lineRule="exact"/>
              <w:textAlignment w:val="center"/>
              <w:rPr>
                <w:rFonts w:ascii="宋体" w:cs="宋体"/>
                <w:color w:val="000000"/>
                <w:szCs w:val="21"/>
              </w:rPr>
            </w:pPr>
            <w:r>
              <w:rPr>
                <w:rFonts w:hint="eastAsia" w:ascii="宋体" w:hAnsi="宋体" w:cs="宋体"/>
                <w:color w:val="000000"/>
                <w:kern w:val="0"/>
                <w:szCs w:val="21"/>
              </w:rPr>
              <w:t>计算机软件</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A020108</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2"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9</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基础软件</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A02010801</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10</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信息安全软件</w:t>
            </w:r>
          </w:p>
        </w:tc>
        <w:tc>
          <w:tcPr>
            <w:tcW w:w="1563"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A02010805</w:t>
            </w:r>
          </w:p>
        </w:tc>
        <w:tc>
          <w:tcPr>
            <w:tcW w:w="2843" w:type="dxa"/>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widowControl/>
              <w:spacing w:line="320" w:lineRule="exact"/>
              <w:jc w:val="center"/>
              <w:textAlignment w:val="center"/>
              <w:rPr>
                <w:rFonts w:ascii="宋体" w:cs="宋体"/>
                <w:b/>
                <w:color w:val="000000"/>
                <w:szCs w:val="21"/>
              </w:rPr>
            </w:pPr>
            <w:r>
              <w:rPr>
                <w:rFonts w:hint="eastAsia" w:ascii="宋体" w:hAnsi="宋体" w:cs="宋体"/>
                <w:b/>
                <w:color w:val="000000"/>
                <w:kern w:val="0"/>
                <w:szCs w:val="21"/>
              </w:rPr>
              <w:t>办公设备（</w:t>
            </w:r>
            <w:r>
              <w:rPr>
                <w:rFonts w:ascii="宋体" w:hAnsi="宋体" w:cs="宋体"/>
                <w:b/>
                <w:color w:val="000000"/>
                <w:kern w:val="0"/>
                <w:szCs w:val="21"/>
              </w:rPr>
              <w:t>A0202</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11</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复印机</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A020201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12</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投影仪</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A020202</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13</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多功能一体机</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A020204</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14</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ascii="宋体" w:hAnsi="宋体" w:cs="宋体"/>
                <w:color w:val="000000"/>
                <w:kern w:val="0"/>
                <w:szCs w:val="21"/>
              </w:rPr>
              <w:t>LED</w:t>
            </w:r>
            <w:r>
              <w:rPr>
                <w:rFonts w:hint="eastAsia" w:ascii="宋体" w:hAnsi="宋体" w:cs="宋体"/>
                <w:color w:val="000000"/>
                <w:kern w:val="0"/>
                <w:szCs w:val="21"/>
              </w:rPr>
              <w:t>显示屏</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A020207</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15</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触控一体机</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A020208</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98" w:type="dxa"/>
            <w:gridSpan w:val="3"/>
            <w:tcMar>
              <w:top w:w="57" w:type="dxa"/>
              <w:left w:w="57" w:type="dxa"/>
              <w:bottom w:w="57" w:type="dxa"/>
              <w:right w:w="57" w:type="dxa"/>
            </w:tcMar>
            <w:vAlign w:val="center"/>
          </w:tcPr>
          <w:p>
            <w:pPr>
              <w:widowControl/>
              <w:spacing w:line="320" w:lineRule="exact"/>
              <w:textAlignment w:val="center"/>
              <w:rPr>
                <w:rFonts w:ascii="宋体" w:cs="宋体"/>
                <w:color w:val="000000"/>
                <w:kern w:val="0"/>
                <w:szCs w:val="21"/>
              </w:rPr>
            </w:pPr>
            <w:r>
              <w:rPr>
                <w:rFonts w:hint="eastAsia" w:ascii="宋体" w:hAnsi="宋体" w:cs="宋体"/>
                <w:color w:val="000000"/>
                <w:kern w:val="0"/>
                <w:szCs w:val="21"/>
              </w:rPr>
              <w:t>销毁设备</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kern w:val="0"/>
                <w:szCs w:val="21"/>
              </w:rPr>
            </w:pPr>
            <w:r>
              <w:rPr>
                <w:rFonts w:ascii="宋体" w:hAnsi="宋体" w:cs="宋体"/>
                <w:color w:val="000000"/>
                <w:kern w:val="0"/>
                <w:szCs w:val="21"/>
              </w:rPr>
              <w:t>A020211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16</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碎纸机</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A02021101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804" w:type="dxa"/>
            <w:gridSpan w:val="6"/>
            <w:tcMar>
              <w:top w:w="57" w:type="dxa"/>
              <w:left w:w="57" w:type="dxa"/>
              <w:bottom w:w="57" w:type="dxa"/>
              <w:right w:w="57" w:type="dxa"/>
            </w:tcMar>
            <w:vAlign w:val="center"/>
          </w:tcPr>
          <w:p>
            <w:pPr>
              <w:widowControl/>
              <w:spacing w:line="320" w:lineRule="exact"/>
              <w:jc w:val="center"/>
              <w:textAlignment w:val="center"/>
              <w:rPr>
                <w:rFonts w:ascii="宋体" w:cs="宋体"/>
                <w:b/>
                <w:color w:val="000000"/>
                <w:szCs w:val="21"/>
              </w:rPr>
            </w:pPr>
            <w:r>
              <w:rPr>
                <w:rFonts w:hint="eastAsia" w:ascii="宋体" w:hAnsi="宋体" w:cs="宋体"/>
                <w:b/>
                <w:color w:val="000000"/>
                <w:kern w:val="0"/>
                <w:szCs w:val="21"/>
              </w:rPr>
              <w:t>车辆（</w:t>
            </w:r>
            <w:r>
              <w:rPr>
                <w:rFonts w:ascii="宋体" w:hAnsi="宋体" w:cs="宋体"/>
                <w:b/>
                <w:color w:val="000000"/>
                <w:kern w:val="0"/>
                <w:szCs w:val="21"/>
              </w:rPr>
              <w:t>A0203</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17</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乘用车</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A020305</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18</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客车</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A020306</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spacing w:line="320" w:lineRule="exact"/>
              <w:jc w:val="center"/>
              <w:rPr>
                <w:rFonts w:ascii="宋体" w:cs="宋体"/>
                <w:b/>
                <w:color w:val="000000"/>
                <w:szCs w:val="21"/>
              </w:rPr>
            </w:pPr>
            <w:r>
              <w:rPr>
                <w:rFonts w:hint="eastAsia" w:ascii="宋体" w:hAnsi="宋体" w:cs="宋体"/>
                <w:b/>
                <w:color w:val="000000"/>
                <w:szCs w:val="21"/>
              </w:rPr>
              <w:t>机械设备（</w:t>
            </w:r>
            <w:r>
              <w:rPr>
                <w:rFonts w:ascii="宋体" w:hAnsi="宋体" w:cs="宋体"/>
                <w:b/>
                <w:color w:val="000000"/>
                <w:szCs w:val="21"/>
              </w:rPr>
              <w:t>A0205</w:t>
            </w:r>
            <w:r>
              <w:rPr>
                <w:rFonts w:hint="eastAsia" w:ascii="宋体" w:hAnsi="宋体" w:cs="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kern w:val="0"/>
                <w:szCs w:val="21"/>
              </w:rPr>
            </w:pPr>
            <w:r>
              <w:rPr>
                <w:rFonts w:ascii="宋体" w:hAnsi="宋体" w:cs="宋体"/>
                <w:color w:val="000000"/>
                <w:kern w:val="0"/>
                <w:szCs w:val="21"/>
              </w:rPr>
              <w:t>19</w:t>
            </w:r>
          </w:p>
        </w:tc>
        <w:tc>
          <w:tcPr>
            <w:tcW w:w="3183"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电梯</w:t>
            </w:r>
          </w:p>
        </w:tc>
        <w:tc>
          <w:tcPr>
            <w:tcW w:w="1350"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ascii="宋体" w:hAnsi="宋体" w:cs="宋体"/>
                <w:color w:val="000000"/>
                <w:szCs w:val="21"/>
              </w:rPr>
              <w:t>A02051228</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hint="eastAsia" w:ascii="宋体" w:hAnsi="宋体" w:cs="宋体"/>
                <w:color w:val="000000"/>
                <w:kern w:val="0"/>
                <w:szCs w:val="21"/>
              </w:rPr>
              <w:t>电气设备（</w:t>
            </w:r>
            <w:r>
              <w:rPr>
                <w:rFonts w:ascii="宋体" w:hAnsi="宋体" w:cs="宋体"/>
                <w:color w:val="000000"/>
                <w:kern w:val="0"/>
                <w:szCs w:val="21"/>
              </w:rPr>
              <w:t>A0206</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20</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不间断电源（</w:t>
            </w:r>
            <w:r>
              <w:rPr>
                <w:rFonts w:ascii="宋体" w:hAnsi="宋体" w:cs="宋体"/>
                <w:color w:val="000000"/>
                <w:kern w:val="0"/>
                <w:szCs w:val="21"/>
              </w:rPr>
              <w:t>UPS</w:t>
            </w:r>
            <w:r>
              <w:rPr>
                <w:rFonts w:hint="eastAsia" w:ascii="宋体" w:hAnsi="宋体" w:cs="宋体"/>
                <w:color w:val="000000"/>
                <w:kern w:val="0"/>
                <w:szCs w:val="21"/>
              </w:rPr>
              <w:t>）</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A02061504</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21</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空调机</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A0206180203</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spacing w:line="320" w:lineRule="exact"/>
              <w:jc w:val="center"/>
              <w:rPr>
                <w:rFonts w:ascii="宋体" w:cs="宋体"/>
                <w:b/>
                <w:color w:val="000000"/>
                <w:szCs w:val="21"/>
              </w:rPr>
            </w:pPr>
            <w:r>
              <w:rPr>
                <w:rFonts w:hint="eastAsia" w:ascii="宋体" w:hAnsi="宋体" w:cs="宋体"/>
                <w:b/>
                <w:color w:val="000000"/>
                <w:szCs w:val="21"/>
              </w:rPr>
              <w:t>通信设备（</w:t>
            </w:r>
            <w:r>
              <w:rPr>
                <w:rFonts w:ascii="宋体" w:hAnsi="宋体" w:cs="宋体"/>
                <w:b/>
                <w:color w:val="000000"/>
                <w:szCs w:val="21"/>
              </w:rPr>
              <w:t>A0208</w:t>
            </w:r>
            <w:r>
              <w:rPr>
                <w:rFonts w:hint="eastAsia" w:ascii="宋体" w:hAnsi="宋体" w:cs="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kern w:val="0"/>
                <w:szCs w:val="21"/>
              </w:rPr>
            </w:pPr>
            <w:r>
              <w:rPr>
                <w:rFonts w:ascii="宋体" w:hAnsi="宋体" w:cs="宋体"/>
                <w:color w:val="000000"/>
                <w:kern w:val="0"/>
                <w:szCs w:val="21"/>
              </w:rPr>
              <w:t>22</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视频会议系统设备</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kern w:val="0"/>
                <w:szCs w:val="21"/>
              </w:rPr>
            </w:pPr>
            <w:r>
              <w:rPr>
                <w:rFonts w:ascii="宋体" w:hAnsi="宋体" w:cs="宋体"/>
                <w:color w:val="000000"/>
                <w:kern w:val="0"/>
                <w:szCs w:val="21"/>
              </w:rPr>
              <w:t>A020808</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widowControl/>
              <w:spacing w:line="320" w:lineRule="exact"/>
              <w:jc w:val="center"/>
              <w:textAlignment w:val="center"/>
              <w:rPr>
                <w:rFonts w:ascii="宋体" w:cs="宋体"/>
                <w:b/>
                <w:color w:val="000000"/>
                <w:szCs w:val="21"/>
              </w:rPr>
            </w:pPr>
            <w:r>
              <w:rPr>
                <w:rFonts w:hint="eastAsia" w:ascii="宋体" w:hAnsi="宋体" w:cs="宋体"/>
                <w:b/>
                <w:color w:val="000000"/>
                <w:kern w:val="0"/>
                <w:szCs w:val="21"/>
              </w:rPr>
              <w:t>其他货物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kern w:val="0"/>
                <w:szCs w:val="21"/>
              </w:rPr>
            </w:pPr>
            <w:r>
              <w:rPr>
                <w:rFonts w:ascii="宋体" w:hAnsi="宋体" w:cs="宋体"/>
                <w:color w:val="000000"/>
                <w:kern w:val="0"/>
                <w:szCs w:val="21"/>
              </w:rPr>
              <w:t>23</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书籍课本</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A05010101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r>
              <w:rPr>
                <w:rFonts w:hint="eastAsia" w:ascii="宋体" w:hAnsi="宋体" w:cs="宋体"/>
                <w:color w:val="000000"/>
                <w:szCs w:val="21"/>
              </w:rPr>
              <w:t>限于义务教育教科书，包括义务教育国家课程、省级地方课程和配套作业本。全省统一集中采购项目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2"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24</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家具用具</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A06</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r>
              <w:rPr>
                <w:rFonts w:hint="eastAsia" w:ascii="宋体" w:hAnsi="宋体" w:cs="宋体"/>
                <w:color w:val="000000"/>
                <w:szCs w:val="21"/>
              </w:rPr>
              <w:t>限于办公家具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25</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复印纸</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A090101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kern w:val="0"/>
                <w:szCs w:val="21"/>
              </w:rPr>
            </w:pPr>
            <w:r>
              <w:rPr>
                <w:rFonts w:ascii="宋体" w:hAnsi="宋体" w:cs="宋体"/>
                <w:color w:val="000000"/>
                <w:kern w:val="0"/>
                <w:szCs w:val="21"/>
              </w:rPr>
              <w:t>26</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人用疫苗</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A110703</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r>
              <w:rPr>
                <w:rFonts w:hint="eastAsia" w:ascii="宋体" w:hAnsi="宋体" w:cs="宋体"/>
                <w:color w:val="000000"/>
                <w:szCs w:val="21"/>
              </w:rPr>
              <w:t>限于其他免疫规划疫苗、非免疫规划疫苗。全省统一集中采购项目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kern w:val="0"/>
                <w:szCs w:val="21"/>
              </w:rPr>
            </w:pPr>
            <w:r>
              <w:rPr>
                <w:rFonts w:ascii="宋体" w:hAnsi="宋体" w:cs="宋体"/>
                <w:color w:val="000000"/>
                <w:kern w:val="0"/>
                <w:szCs w:val="21"/>
              </w:rPr>
              <w:t>27</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文教用品</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A0904</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r>
              <w:rPr>
                <w:rFonts w:hint="eastAsia" w:ascii="宋体" w:hAnsi="宋体" w:cs="宋体"/>
                <w:color w:val="000000"/>
                <w:szCs w:val="21"/>
              </w:rPr>
              <w:t>限于义务教育辅助学习资源，包括义务教育音像教材、学具和科学计算器。义务教育音像教材和学具的范畴由省教育主管部门确定。全省统一集中采购项目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804" w:type="dxa"/>
            <w:gridSpan w:val="6"/>
            <w:tcMar>
              <w:top w:w="57" w:type="dxa"/>
              <w:left w:w="57" w:type="dxa"/>
              <w:bottom w:w="57" w:type="dxa"/>
              <w:right w:w="57" w:type="dxa"/>
            </w:tcMar>
            <w:vAlign w:val="center"/>
          </w:tcPr>
          <w:p>
            <w:pPr>
              <w:widowControl/>
              <w:spacing w:line="320" w:lineRule="exact"/>
              <w:jc w:val="center"/>
              <w:textAlignment w:val="center"/>
              <w:rPr>
                <w:rFonts w:ascii="宋体" w:cs="宋体"/>
                <w:b/>
                <w:color w:val="000000"/>
                <w:szCs w:val="21"/>
              </w:rPr>
            </w:pPr>
            <w:r>
              <w:rPr>
                <w:rFonts w:ascii="宋体" w:hAnsi="宋体" w:cs="宋体"/>
                <w:b/>
                <w:color w:val="000000"/>
                <w:kern w:val="0"/>
                <w:szCs w:val="21"/>
              </w:rPr>
              <w:t xml:space="preserve">  C    </w:t>
            </w:r>
            <w:r>
              <w:rPr>
                <w:rFonts w:hint="eastAsia" w:ascii="宋体" w:hAnsi="宋体" w:cs="宋体"/>
                <w:b/>
                <w:color w:val="000000"/>
                <w:kern w:val="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2"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cs="宋体"/>
                <w:color w:val="000000"/>
                <w:szCs w:val="21"/>
              </w:rPr>
            </w:pPr>
            <w:r>
              <w:rPr>
                <w:rFonts w:ascii="宋体" w:hAnsi="宋体" w:cs="宋体"/>
                <w:color w:val="000000"/>
                <w:kern w:val="0"/>
                <w:szCs w:val="21"/>
              </w:rPr>
              <w:t>28</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szCs w:val="21"/>
              </w:rPr>
              <w:t>互联网接入服务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C030102</w:t>
            </w:r>
          </w:p>
        </w:tc>
        <w:tc>
          <w:tcPr>
            <w:tcW w:w="3056"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szCs w:val="21"/>
              </w:rPr>
              <w:t>增值电信服务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jc w:val="center"/>
        </w:trPr>
        <w:tc>
          <w:tcPr>
            <w:tcW w:w="1215" w:type="dxa"/>
            <w:tcMar>
              <w:top w:w="57" w:type="dxa"/>
              <w:left w:w="57" w:type="dxa"/>
              <w:bottom w:w="57" w:type="dxa"/>
              <w:right w:w="57" w:type="dxa"/>
            </w:tcMar>
            <w:vAlign w:val="center"/>
          </w:tcPr>
          <w:p>
            <w:pPr>
              <w:widowControl/>
              <w:textAlignment w:val="center"/>
              <w:rPr>
                <w:rFonts w:ascii="宋体" w:hAnsi="宋体" w:cs="宋体"/>
                <w:color w:val="000000"/>
                <w:szCs w:val="21"/>
              </w:rPr>
            </w:pPr>
            <w:r>
              <w:rPr>
                <w:rFonts w:ascii="宋体" w:hAnsi="宋体" w:cs="宋体"/>
                <w:color w:val="000000"/>
                <w:szCs w:val="21"/>
              </w:rPr>
              <w:t>29</w:t>
            </w:r>
          </w:p>
        </w:tc>
        <w:tc>
          <w:tcPr>
            <w:tcW w:w="3173" w:type="dxa"/>
            <w:tcMar>
              <w:top w:w="57" w:type="dxa"/>
              <w:left w:w="57" w:type="dxa"/>
              <w:bottom w:w="57" w:type="dxa"/>
              <w:right w:w="57" w:type="dxa"/>
            </w:tcMar>
            <w:vAlign w:val="center"/>
          </w:tcPr>
          <w:p>
            <w:pPr>
              <w:widowControl/>
              <w:textAlignment w:val="center"/>
              <w:rPr>
                <w:rFonts w:ascii="宋体" w:cs="宋体"/>
                <w:color w:val="000000"/>
                <w:szCs w:val="21"/>
              </w:rPr>
            </w:pPr>
            <w:r>
              <w:rPr>
                <w:rFonts w:hint="eastAsia" w:ascii="宋体" w:hAnsi="宋体" w:cs="宋体"/>
                <w:color w:val="000000"/>
                <w:szCs w:val="21"/>
              </w:rPr>
              <w:t>云计算服务</w:t>
            </w:r>
          </w:p>
        </w:tc>
        <w:tc>
          <w:tcPr>
            <w:tcW w:w="1360" w:type="dxa"/>
            <w:gridSpan w:val="2"/>
            <w:tcMar>
              <w:top w:w="57" w:type="dxa"/>
              <w:left w:w="57" w:type="dxa"/>
              <w:bottom w:w="57" w:type="dxa"/>
              <w:right w:w="57" w:type="dxa"/>
            </w:tcMar>
            <w:vAlign w:val="center"/>
          </w:tcPr>
          <w:p>
            <w:pPr>
              <w:widowControl/>
              <w:textAlignment w:val="center"/>
              <w:rPr>
                <w:rFonts w:ascii="宋体" w:cs="宋体"/>
                <w:color w:val="000000"/>
                <w:szCs w:val="21"/>
              </w:rPr>
            </w:pPr>
          </w:p>
        </w:tc>
        <w:tc>
          <w:tcPr>
            <w:tcW w:w="3056" w:type="dxa"/>
            <w:gridSpan w:val="2"/>
            <w:tcMar>
              <w:top w:w="57" w:type="dxa"/>
              <w:left w:w="57" w:type="dxa"/>
              <w:bottom w:w="57" w:type="dxa"/>
              <w:right w:w="57" w:type="dxa"/>
            </w:tcMar>
            <w:vAlign w:val="center"/>
          </w:tcPr>
          <w:p>
            <w:pPr>
              <w:rPr>
                <w:rFonts w:ascii="宋体" w:cs="宋体"/>
                <w:color w:val="000000"/>
                <w:szCs w:val="21"/>
              </w:rPr>
            </w:pPr>
            <w:r>
              <w:rPr>
                <w:rFonts w:hint="eastAsia" w:ascii="宋体" w:hAnsi="宋体" w:cs="宋体"/>
                <w:color w:val="000000"/>
                <w:szCs w:val="21"/>
              </w:rPr>
              <w:t>指单项或批量在分散采购限额标准以上的云计算服务，包括大数据、人工智能服务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kern w:val="0"/>
                <w:szCs w:val="21"/>
              </w:rPr>
            </w:pPr>
            <w:r>
              <w:rPr>
                <w:rFonts w:ascii="宋体" w:hAnsi="宋体" w:cs="宋体"/>
                <w:color w:val="000000"/>
                <w:kern w:val="0"/>
                <w:szCs w:val="21"/>
              </w:rPr>
              <w:t>30</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szCs w:val="21"/>
              </w:rPr>
              <w:t>车辆及其他运输机械租赁服务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C0403</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r>
              <w:rPr>
                <w:rFonts w:hint="eastAsia" w:ascii="宋体" w:hAnsi="宋体" w:cs="宋体"/>
                <w:color w:val="000000"/>
                <w:szCs w:val="21"/>
              </w:rPr>
              <w:t>限于公车租赁服务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31</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szCs w:val="21"/>
              </w:rPr>
              <w:t>车辆维修和保养服务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C050301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32</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车辆加油服务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C050302</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33</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一般会议服务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C060102</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34</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会计服务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C0802</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35</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审计服务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C0803</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36</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kern w:val="0"/>
                <w:szCs w:val="21"/>
              </w:rPr>
            </w:pPr>
            <w:r>
              <w:rPr>
                <w:rFonts w:hint="eastAsia" w:ascii="宋体" w:hAnsi="宋体" w:cs="宋体"/>
                <w:color w:val="000000"/>
                <w:kern w:val="0"/>
                <w:szCs w:val="21"/>
              </w:rPr>
              <w:t>资产及其他评估服务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C0805</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r>
              <w:rPr>
                <w:rFonts w:hint="eastAsia" w:ascii="宋体" w:hAnsi="宋体" w:cs="宋体"/>
                <w:color w:val="000000"/>
                <w:szCs w:val="21"/>
              </w:rPr>
              <w:t>限于资产评估服务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37</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印刷服务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C081401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38</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szCs w:val="21"/>
              </w:rPr>
              <w:t>预算绩效管理服务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39</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kern w:val="0"/>
                <w:szCs w:val="21"/>
              </w:rPr>
              <w:t>物业管理服务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C1204</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15" w:type="dxa"/>
            <w:tcMar>
              <w:top w:w="57" w:type="dxa"/>
              <w:left w:w="57" w:type="dxa"/>
              <w:bottom w:w="57" w:type="dxa"/>
              <w:right w:w="57" w:type="dxa"/>
            </w:tcMar>
            <w:vAlign w:val="center"/>
          </w:tcPr>
          <w:p>
            <w:pPr>
              <w:widowControl/>
              <w:spacing w:line="320" w:lineRule="exact"/>
              <w:jc w:val="center"/>
              <w:textAlignment w:val="center"/>
              <w:rPr>
                <w:rFonts w:ascii="宋体" w:hAnsi="宋体" w:cs="宋体"/>
                <w:color w:val="000000"/>
                <w:szCs w:val="21"/>
              </w:rPr>
            </w:pPr>
            <w:r>
              <w:rPr>
                <w:rFonts w:ascii="宋体" w:hAnsi="宋体" w:cs="宋体"/>
                <w:color w:val="000000"/>
                <w:szCs w:val="21"/>
              </w:rPr>
              <w:t>40</w:t>
            </w:r>
          </w:p>
        </w:tc>
        <w:tc>
          <w:tcPr>
            <w:tcW w:w="3173" w:type="dxa"/>
            <w:tcMar>
              <w:top w:w="57" w:type="dxa"/>
              <w:left w:w="57" w:type="dxa"/>
              <w:bottom w:w="57" w:type="dxa"/>
              <w:right w:w="57" w:type="dxa"/>
            </w:tcMar>
            <w:vAlign w:val="center"/>
          </w:tcPr>
          <w:p>
            <w:pPr>
              <w:widowControl/>
              <w:spacing w:line="320" w:lineRule="exact"/>
              <w:jc w:val="left"/>
              <w:textAlignment w:val="center"/>
              <w:rPr>
                <w:rFonts w:ascii="宋体" w:cs="宋体"/>
                <w:color w:val="000000"/>
                <w:szCs w:val="21"/>
              </w:rPr>
            </w:pPr>
            <w:r>
              <w:rPr>
                <w:rFonts w:hint="eastAsia" w:ascii="宋体" w:hAnsi="宋体" w:cs="宋体"/>
                <w:color w:val="000000"/>
                <w:szCs w:val="21"/>
              </w:rPr>
              <w:t>机动车保险服务</w:t>
            </w:r>
          </w:p>
        </w:tc>
        <w:tc>
          <w:tcPr>
            <w:tcW w:w="1360" w:type="dxa"/>
            <w:gridSpan w:val="2"/>
            <w:tcMar>
              <w:top w:w="57" w:type="dxa"/>
              <w:left w:w="57" w:type="dxa"/>
              <w:bottom w:w="57" w:type="dxa"/>
              <w:right w:w="57" w:type="dxa"/>
            </w:tcMar>
            <w:vAlign w:val="center"/>
          </w:tcPr>
          <w:p>
            <w:pPr>
              <w:widowControl/>
              <w:spacing w:line="320" w:lineRule="exact"/>
              <w:jc w:val="left"/>
              <w:textAlignment w:val="center"/>
              <w:rPr>
                <w:rFonts w:ascii="宋体" w:hAnsi="宋体" w:cs="宋体"/>
                <w:color w:val="000000"/>
                <w:szCs w:val="21"/>
              </w:rPr>
            </w:pPr>
            <w:r>
              <w:rPr>
                <w:rFonts w:ascii="宋体" w:hAnsi="宋体" w:cs="宋体"/>
                <w:color w:val="000000"/>
                <w:szCs w:val="21"/>
              </w:rPr>
              <w:t>C15040201</w:t>
            </w:r>
          </w:p>
        </w:tc>
        <w:tc>
          <w:tcPr>
            <w:tcW w:w="3056" w:type="dxa"/>
            <w:gridSpan w:val="2"/>
            <w:tcMar>
              <w:top w:w="57" w:type="dxa"/>
              <w:left w:w="57" w:type="dxa"/>
              <w:bottom w:w="57" w:type="dxa"/>
              <w:right w:w="57" w:type="dxa"/>
            </w:tcMar>
            <w:vAlign w:val="center"/>
          </w:tcPr>
          <w:p>
            <w:pPr>
              <w:spacing w:line="320" w:lineRule="exact"/>
              <w:rPr>
                <w:rFonts w:ascii="宋体" w:cs="宋体"/>
                <w:color w:val="000000"/>
                <w:szCs w:val="21"/>
              </w:rPr>
            </w:pPr>
          </w:p>
        </w:tc>
      </w:tr>
    </w:tbl>
    <w:p>
      <w:pPr>
        <w:adjustRightInd w:val="0"/>
        <w:snapToGrid w:val="0"/>
        <w:ind w:firstLine="210" w:firstLineChars="100"/>
        <w:rPr>
          <w:rFonts w:ascii="仿宋_GB2312" w:hAnsi="仿宋_GB2312" w:eastAsia="仿宋_GB2312" w:cs="仿宋_GB2312"/>
        </w:rPr>
      </w:pPr>
      <w:r>
        <w:rPr>
          <w:rFonts w:hint="eastAsia" w:ascii="仿宋_GB2312" w:hAnsi="仿宋_GB2312" w:eastAsia="仿宋_GB2312" w:cs="仿宋_GB2312"/>
        </w:rPr>
        <w:t>注：</w:t>
      </w:r>
      <w:r>
        <w:rPr>
          <w:rFonts w:ascii="仿宋_GB2312" w:hAnsi="仿宋_GB2312" w:eastAsia="仿宋_GB2312" w:cs="仿宋_GB2312"/>
        </w:rPr>
        <w:t>1.</w:t>
      </w:r>
      <w:r>
        <w:rPr>
          <w:rFonts w:hint="eastAsia" w:ascii="仿宋_GB2312" w:hAnsi="仿宋_GB2312" w:eastAsia="仿宋_GB2312" w:cs="仿宋_GB2312"/>
        </w:rPr>
        <w:t>表中所列项目不包括高校、科研机构所采购的科研仪器设备。</w:t>
      </w:r>
    </w:p>
    <w:p>
      <w:pPr>
        <w:adjustRightInd w:val="0"/>
        <w:snapToGrid w:val="0"/>
        <w:ind w:firstLine="630" w:firstLineChars="3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以上品目和编码按财政部《政府采购品目分类目录》执行。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以上项目实行政府集中采购，采购单位应当委托集中采购机构依法组织采购。具体采购规则如下：</w:t>
      </w:r>
    </w:p>
    <w:p>
      <w:pPr>
        <w:spacing w:line="580" w:lineRule="exact"/>
        <w:ind w:left="640"/>
        <w:rPr>
          <w:rFonts w:ascii="楷体_GB2312" w:hAnsi="楷体_GB2312" w:eastAsia="楷体_GB2312" w:cs="楷体_GB2312"/>
          <w:b/>
          <w:sz w:val="32"/>
          <w:szCs w:val="32"/>
        </w:rPr>
      </w:pPr>
      <w:r>
        <w:rPr>
          <w:rFonts w:hint="eastAsia" w:ascii="楷体_GB2312" w:hAnsi="楷体_GB2312" w:eastAsia="楷体_GB2312" w:cs="楷体_GB2312"/>
          <w:b/>
          <w:sz w:val="32"/>
          <w:szCs w:val="32"/>
        </w:rPr>
        <w:t>（一）货物类集中采购项目</w:t>
      </w:r>
    </w:p>
    <w:p>
      <w:pPr>
        <w:spacing w:line="580" w:lineRule="exact"/>
        <w:ind w:firstLine="643" w:firstLineChars="200"/>
        <w:rPr>
          <w:rFonts w:ascii="楷体_GB2312" w:hAnsi="楷体_GB2312" w:eastAsia="楷体_GB2312" w:cs="楷体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全省统一集中采购项目。</w:t>
      </w:r>
      <w:r>
        <w:rPr>
          <w:rFonts w:hint="eastAsia" w:ascii="仿宋_GB2312" w:hAnsi="仿宋_GB2312" w:eastAsia="仿宋_GB2312" w:cs="仿宋_GB2312"/>
          <w:sz w:val="32"/>
          <w:szCs w:val="32"/>
        </w:rPr>
        <w:t>由省级行政主管部门集中全省采购需求后，委托集中采购机构组织采购。</w:t>
      </w:r>
    </w:p>
    <w:p>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bCs/>
          <w:sz w:val="32"/>
          <w:szCs w:val="32"/>
        </w:rPr>
        <w:t xml:space="preserve"> 2.</w:t>
      </w:r>
      <w:r>
        <w:rPr>
          <w:rFonts w:hint="eastAsia" w:ascii="仿宋_GB2312" w:hAnsi="仿宋_GB2312" w:eastAsia="仿宋_GB2312" w:cs="仿宋_GB2312"/>
          <w:b/>
          <w:bCs/>
          <w:sz w:val="32"/>
          <w:szCs w:val="32"/>
        </w:rPr>
        <w:t>其他货物类集中采购项目。</w:t>
      </w:r>
      <w:r>
        <w:rPr>
          <w:rFonts w:hint="eastAsia" w:ascii="仿宋_GB2312" w:hAnsi="仿宋_GB2312" w:eastAsia="仿宋_GB2312" w:cs="仿宋_GB2312"/>
          <w:sz w:val="32"/>
          <w:szCs w:val="32"/>
        </w:rPr>
        <w:t>年度批量预算金额未达到分散采购限额标准的，通过政采云平台电子卖场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网上超市、行业馆或者主题馆进行采购。年度批量预算金额达到分散采购限额标准但未达到公开招标数额标准的，可以通过政采云平台电子卖场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在线询价、反向竞价系统以及行业馆、主题馆进行竞价采购；也可以委托集中采购机构组织采购。单项或者年度批量预算金额达到公开招标数额标准的，应当委托集中采购机构组织采购。</w:t>
      </w:r>
    </w:p>
    <w:p>
      <w:pPr>
        <w:spacing w:line="580" w:lineRule="exact"/>
        <w:ind w:left="640"/>
        <w:rPr>
          <w:rFonts w:ascii="楷体_GB2312" w:hAnsi="楷体_GB2312" w:eastAsia="楷体_GB2312" w:cs="楷体_GB2312"/>
          <w:b/>
          <w:sz w:val="32"/>
          <w:szCs w:val="32"/>
        </w:rPr>
      </w:pPr>
      <w:r>
        <w:rPr>
          <w:rFonts w:hint="eastAsia" w:ascii="楷体_GB2312" w:hAnsi="楷体_GB2312" w:eastAsia="楷体_GB2312" w:cs="楷体_GB2312"/>
          <w:b/>
          <w:sz w:val="32"/>
          <w:szCs w:val="32"/>
        </w:rPr>
        <w:t>（二）服务类集中采购项目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除云计算服务以外，年度批量预算金额未达到分散采购限额标准的，通过政采云平台电子卖场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网上服务市场进行采购；年度批量预算金额达到分散采购限额标准但未达到公开招标数额标准的，可以通过政采云平台电子卖场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网上服务市场进行竞价采购；也可以委托集中采购机构组织采购。单项或年度批量预算金额达到公开招标数额标准的，应当委托集中采购机构组织采购。</w:t>
      </w:r>
    </w:p>
    <w:p>
      <w:pPr>
        <w:spacing w:line="580" w:lineRule="exact"/>
        <w:ind w:firstLine="640"/>
        <w:rPr>
          <w:rFonts w:ascii="黑体" w:hAnsi="黑体" w:eastAsia="黑体" w:cs="黑体"/>
          <w:sz w:val="32"/>
          <w:szCs w:val="32"/>
        </w:rPr>
      </w:pPr>
      <w:r>
        <w:rPr>
          <w:rFonts w:hint="eastAsia" w:ascii="黑体" w:hAnsi="黑体" w:eastAsia="黑体" w:cs="黑体"/>
          <w:sz w:val="32"/>
          <w:szCs w:val="32"/>
        </w:rPr>
        <w:t>二、部门集中采购项目</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采购人本部门、本系统基于业务需要有特殊要求，可以统一采购的项目，可以列为部门集中采购项目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部门集中采购机构或集中采购机构组织采购。省级和设区市主管部门可以结合自身业务特点自行确定本部门或系统集中采购项目，报省财政厅备案后组织实施采购。设区市主管部门报送备案的部门集中采购项目，应当同时抄送同级财政部门。</w:t>
      </w:r>
    </w:p>
    <w:p>
      <w:pPr>
        <w:spacing w:line="580" w:lineRule="exact"/>
        <w:rPr>
          <w:rFonts w:ascii="黑体" w:hAnsi="黑体" w:eastAsia="黑体" w:cs="黑体"/>
          <w:sz w:val="32"/>
          <w:szCs w:val="32"/>
        </w:rPr>
      </w:pPr>
      <w:r>
        <w:rPr>
          <w:rFonts w:ascii="仿宋" w:hAnsi="仿宋" w:eastAsia="仿宋" w:cs="仿宋"/>
          <w:sz w:val="32"/>
          <w:szCs w:val="32"/>
        </w:rPr>
        <w:t xml:space="preserve">   </w:t>
      </w:r>
      <w:r>
        <w:rPr>
          <w:rFonts w:ascii="宋体" w:hAnsi="宋体" w:eastAsia="楷体" w:cs="宋体"/>
          <w:sz w:val="32"/>
          <w:szCs w:val="32"/>
        </w:rPr>
        <w:t xml:space="preserve"> </w:t>
      </w:r>
      <w:r>
        <w:rPr>
          <w:rFonts w:hint="eastAsia" w:ascii="黑体" w:hAnsi="黑体" w:eastAsia="黑体" w:cs="黑体"/>
          <w:sz w:val="32"/>
          <w:szCs w:val="32"/>
        </w:rPr>
        <w:t>三、分散采购限额标准</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集中采购目录以外，单项或者年度批量预算金额达到分散采购限额标准的项目，依法实施分散采购。各级采购单位可以依法自行组织采购，也可以依法委托采购代理机构采购。全省分散采购限额标准为：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货物、服务类项目：省级</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万元；市级</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万元；县级</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工程类项目：省级</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万元，市级</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万元，县级</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为提高政府采购效率，年度批量预算金额达到分散采购数额标准但未达到公开招标数额标准，且规格、标准统一的货物，可以通过政采云平台电子卖场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在线询价、反向竞价系统以及行业馆、主题馆进行竞价采购。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年度批量预算金额未达到分散采购限额标准的货物，应当通过政采云平台电子卖场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网上超市、行业馆或者主题馆进行采购，但网上超市、行业馆或者主题馆未上架的，可以自行采购。</w:t>
      </w:r>
    </w:p>
    <w:p>
      <w:pPr>
        <w:spacing w:line="580" w:lineRule="exact"/>
        <w:rPr>
          <w:rFonts w:ascii="黑体" w:hAnsi="黑体" w:eastAsia="黑体" w:cs="黑体"/>
          <w:sz w:val="32"/>
          <w:szCs w:val="32"/>
        </w:rPr>
      </w:pPr>
      <w:r>
        <w:rPr>
          <w:rFonts w:ascii="宋体" w:hAnsi="宋体" w:cs="宋体"/>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四、公开招标数额标准</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货物和服务项目，单项或年度批量预算金额达到公开招标数额标准的，应当实行公开招标。符合非公开招标采购方式法定适用情形的，可以采用非公开招标采购方式，但应当在采购活动开始前获得设区市以上政府采购监管部门或县级政府批准。</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全省货物和服务项目公开招标数额标准为：省市县三级均为</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万元。</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建设工程以及与工程建设有关的货物、服务项目，按照国务院有关规定执行。</w:t>
      </w:r>
    </w:p>
    <w:p>
      <w:pPr>
        <w:numPr>
          <w:ilvl w:val="0"/>
          <w:numId w:val="1"/>
        </w:numPr>
        <w:spacing w:line="580" w:lineRule="exact"/>
        <w:ind w:firstLine="640"/>
        <w:rPr>
          <w:rFonts w:ascii="黑体" w:hAnsi="黑体" w:eastAsia="黑体" w:cs="黑体"/>
          <w:sz w:val="32"/>
          <w:szCs w:val="32"/>
        </w:rPr>
      </w:pPr>
      <w:r>
        <w:rPr>
          <w:rFonts w:hint="eastAsia" w:ascii="黑体" w:hAnsi="黑体" w:eastAsia="黑体" w:cs="黑体"/>
          <w:sz w:val="32"/>
          <w:szCs w:val="32"/>
        </w:rPr>
        <w:t>其他相关规定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（一）按照财政部要求，为实行集中采购目录省域统一，充分发挥集中采购制度优势，从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年开始，取消市、县级集中采购目录，全省统一执行本集中采购目录及标准。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年开始，全省统一执行财政部印发的《政府采购品目分类目录》（财库〔</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189</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各级采购单位或者其委托的采购代理机构在组织实施政府采购活动时，应当执行财政部门为实现节约能源、保护环境、科技创新、高质量发展，扶持不发达地区和少数民族地区，促进中小企业、监狱企业、残疾人福利性单位发展等目标制定的政府采购政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（三）鼓励采购单位将采购金额大、社会关注度高，关系公共利益或公共安全的项目委托集中采购机构组织采购，集中采购机构应当接受委托并依法组织采购。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（四）中央与地方共建单位使用中央或地方财政性资金进行的政府采购，可适用中央预算单位集中采购目录及标准。</w:t>
      </w:r>
    </w:p>
    <w:p>
      <w:pPr>
        <w:spacing w:line="580" w:lineRule="exact"/>
        <w:ind w:firstLine="640" w:firstLineChars="200"/>
      </w:pPr>
      <w:r>
        <w:rPr>
          <w:rFonts w:hint="eastAsia" w:ascii="仿宋_GB2312" w:hAnsi="仿宋_GB2312" w:eastAsia="仿宋_GB2312" w:cs="仿宋_GB2312"/>
          <w:sz w:val="32"/>
          <w:szCs w:val="32"/>
        </w:rPr>
        <w:t>（五）《浙江省</w:t>
      </w:r>
      <w:r>
        <w:rPr>
          <w:rFonts w:ascii="仿宋_GB2312" w:hAnsi="仿宋_GB2312" w:eastAsia="仿宋_GB2312" w:cs="仿宋_GB2312"/>
          <w:sz w:val="32"/>
          <w:szCs w:val="32"/>
        </w:rPr>
        <w:t>2021—2022</w:t>
      </w:r>
      <w:r>
        <w:rPr>
          <w:rFonts w:hint="eastAsia" w:ascii="仿宋_GB2312" w:hAnsi="仿宋_GB2312" w:eastAsia="仿宋_GB2312" w:cs="仿宋_GB2312"/>
          <w:sz w:val="32"/>
          <w:szCs w:val="32"/>
        </w:rPr>
        <w:t>年度政府集中采购目录及标准》自</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日起至</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日止有效；以往规定与本目录及标准不一致的，以此为准。</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firstLine="210" w:firstLineChars="100"/>
        <w:rPr>
          <w:rFonts w:ascii="仿宋_GB2312" w:hAnsi="仿宋_GB2312" w:eastAsia="仿宋_GB2312" w:cs="仿宋_GB2312"/>
          <w:sz w:val="32"/>
          <w:szCs w:val="32"/>
        </w:rPr>
      </w:pPr>
      <w:r>
        <w:pict>
          <v:group id="_x0000_s1027" o:spid="_x0000_s1027" o:spt="203" style="position:absolute;left:0pt;margin-left:3.3pt;margin-top:2.8pt;height:85.65pt;width:441pt;z-index:251659264;mso-width-relative:page;mso-height-relative:page;" coordorigin="1654,13174" coordsize="8820,1713">
            <o:lock v:ext="edit"/>
            <v:line id="_x0000_s1028" o:spid="_x0000_s1028" o:spt="20" style="position:absolute;left:1654;top:14887;height:0;width:8820;" coordsize="21600,21600">
              <v:path arrowok="t"/>
              <v:fill focussize="0,0"/>
              <v:stroke weight="1.25pt"/>
              <v:imagedata o:title=""/>
              <o:lock v:ext="edit"/>
            </v:line>
            <v:line id="_x0000_s1029" o:spid="_x0000_s1029" o:spt="20" style="position:absolute;left:1654;top:13174;height:0;width:8820;" coordsize="21600,21600">
              <v:path arrowok="t"/>
              <v:fill focussize="0,0"/>
              <v:stroke weight="1.25pt"/>
              <v:imagedata o:title=""/>
              <o:lock v:ext="edit"/>
            </v:line>
            <v:line id="_x0000_s1030" o:spid="_x0000_s1030" o:spt="20" style="position:absolute;left:1654;top:14347;height:0;width:8820;" coordsize="21600,21600">
              <v:path arrowok="t"/>
              <v:fill focussize="0,0"/>
              <v:stroke/>
              <v:imagedata o:title=""/>
              <o:lock v:ext="edit"/>
            </v:line>
          </v:group>
        </w:pict>
      </w:r>
      <w:r>
        <w:rPr>
          <w:rFonts w:hint="eastAsia" w:ascii="仿宋_GB2312" w:hAnsi="仿宋_GB2312" w:eastAsia="仿宋_GB2312" w:cs="仿宋_GB2312"/>
          <w:sz w:val="32"/>
          <w:szCs w:val="32"/>
        </w:rPr>
        <w:t>抄送：省委各部门，省人大常委会，省纪委省监委，省法院，</w:t>
      </w:r>
    </w:p>
    <w:p>
      <w:pPr>
        <w:spacing w:line="58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省检察院，省政协办公厅，省军区。</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浙江省财政厅办公室</w:t>
      </w:r>
      <w:r>
        <w:rPr>
          <w:rFonts w:ascii="仿宋_GB2312" w:hAnsi="仿宋_GB2312" w:eastAsia="仿宋_GB2312" w:cs="仿宋_GB2312"/>
          <w:sz w:val="32"/>
          <w:szCs w:val="32"/>
        </w:rPr>
        <w:t xml:space="preserve">               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日印发</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firstLine="210" w:firstLineChars="100"/>
        <w:rPr>
          <w:rFonts w:ascii="仿宋_GB2312" w:hAnsi="仿宋_GB2312" w:eastAsia="仿宋_GB2312" w:cs="仿宋_GB2312"/>
          <w:sz w:val="32"/>
          <w:szCs w:val="32"/>
        </w:rPr>
      </w:pPr>
      <w:r>
        <w:pict>
          <v:group id="_x0000_s1031" o:spid="_x0000_s1031" o:spt="203" style="position:absolute;left:0pt;margin-left:0pt;margin-top:3.15pt;height:27.9pt;width:441pt;z-index:251660288;mso-width-relative:page;mso-height-relative:page;" coordorigin="1474,14341" coordsize="8820,558">
            <o:lock v:ext="edit"/>
            <v:line id="_x0000_s1032" o:spid="_x0000_s1032" o:spt="20" style="position:absolute;left:1474;top:14899;height:0;width:8820;" coordsize="21600,21600">
              <v:path arrowok="t"/>
              <v:fill focussize="0,0"/>
              <v:stroke/>
              <v:imagedata o:title=""/>
              <o:lock v:ext="edit"/>
            </v:line>
            <v:line id="_x0000_s1033" o:spid="_x0000_s1033" o:spt="20" style="position:absolute;left:1474;top:14341;height:0;width:8820;" coordsize="21600,21600">
              <v:path arrowok="t"/>
              <v:fill focussize="0,0"/>
              <v:stroke/>
              <v:imagedata o:title=""/>
              <o:lock v:ext="edit"/>
            </v:line>
          </v:group>
        </w:pict>
      </w:r>
      <w:r>
        <w:rPr>
          <w:rFonts w:hint="eastAsia" w:ascii="仿宋_GB2312" w:hAnsi="仿宋_GB2312" w:eastAsia="仿宋_GB2312" w:cs="仿宋_GB2312"/>
          <w:sz w:val="32"/>
          <w:szCs w:val="32"/>
        </w:rPr>
        <w:t>安吉县财政局办公室</w:t>
      </w:r>
      <w:r>
        <w:rPr>
          <w:rFonts w:ascii="仿宋_GB2312" w:hAnsi="仿宋_GB2312" w:eastAsia="仿宋_GB2312" w:cs="仿宋_GB2312"/>
          <w:sz w:val="32"/>
          <w:szCs w:val="32"/>
        </w:rPr>
        <w:t xml:space="preserve">              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日印发</w:t>
      </w:r>
    </w:p>
    <w:sectPr>
      <w:headerReference r:id="rId3" w:type="default"/>
      <w:footerReference r:id="rId4" w:type="default"/>
      <w:footerReference r:id="rId5" w:type="even"/>
      <w:pgSz w:w="11906" w:h="16838"/>
      <w:pgMar w:top="2098" w:right="1474" w:bottom="1871" w:left="1588" w:header="1134"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- 9 -</w:t>
    </w:r>
    <w:r>
      <w:rPr>
        <w:rStyle w:val="8"/>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F8F66"/>
    <w:multiLevelType w:val="singleLevel"/>
    <w:tmpl w:val="5F1F8F66"/>
    <w:lvl w:ilvl="0" w:tentative="0">
      <w:start w:val="5"/>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2E3"/>
    <w:rsid w:val="000C6C2B"/>
    <w:rsid w:val="0015374E"/>
    <w:rsid w:val="00175370"/>
    <w:rsid w:val="001F78B1"/>
    <w:rsid w:val="0022287F"/>
    <w:rsid w:val="002F62E3"/>
    <w:rsid w:val="002F7F63"/>
    <w:rsid w:val="00321AC8"/>
    <w:rsid w:val="004A3967"/>
    <w:rsid w:val="00530C01"/>
    <w:rsid w:val="005418B3"/>
    <w:rsid w:val="00547F5E"/>
    <w:rsid w:val="005D094C"/>
    <w:rsid w:val="00670AA0"/>
    <w:rsid w:val="00682CC6"/>
    <w:rsid w:val="006D2AA2"/>
    <w:rsid w:val="007D78B3"/>
    <w:rsid w:val="007E62B9"/>
    <w:rsid w:val="00872105"/>
    <w:rsid w:val="008D03F1"/>
    <w:rsid w:val="009946CF"/>
    <w:rsid w:val="00A82F8B"/>
    <w:rsid w:val="00AD7A62"/>
    <w:rsid w:val="00C9638A"/>
    <w:rsid w:val="00D63640"/>
    <w:rsid w:val="00E77119"/>
    <w:rsid w:val="00ED7314"/>
    <w:rsid w:val="00FC227E"/>
    <w:rsid w:val="0EBD5277"/>
    <w:rsid w:val="5E1B42E4"/>
    <w:rsid w:val="6ED3491E"/>
    <w:rsid w:val="7DD732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章正文"/>
    <w:basedOn w:val="1"/>
    <w:locked/>
    <w:uiPriority w:val="99"/>
    <w:pPr>
      <w:spacing w:beforeLines="50" w:after="120" w:line="300" w:lineRule="auto"/>
      <w:ind w:firstLine="480"/>
    </w:pPr>
    <w:rPr>
      <w:rFonts w:ascii="Helvetica" w:hAnsi="Helvetica"/>
      <w:kern w:val="0"/>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rFonts w:ascii="Calibri" w:hAnsi="Calibri"/>
      <w:kern w:val="0"/>
      <w:sz w:val="24"/>
    </w:rPr>
  </w:style>
  <w:style w:type="character" w:styleId="8">
    <w:name w:val="page number"/>
    <w:basedOn w:val="7"/>
    <w:uiPriority w:val="99"/>
    <w:rPr>
      <w:rFonts w:cs="Times New Roman"/>
    </w:rPr>
  </w:style>
  <w:style w:type="character" w:customStyle="1" w:styleId="9">
    <w:name w:val="Header Char"/>
    <w:basedOn w:val="7"/>
    <w:link w:val="4"/>
    <w:semiHidden/>
    <w:uiPriority w:val="99"/>
    <w:rPr>
      <w:sz w:val="18"/>
      <w:szCs w:val="18"/>
    </w:rPr>
  </w:style>
  <w:style w:type="character" w:customStyle="1" w:styleId="10">
    <w:name w:val="Footer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27"/>
    <customShpInfo spid="_x0000_s1032"/>
    <customShpInfo spid="_x0000_s1033"/>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509</Words>
  <Characters>2902</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2021-01-12T07:18:00Z</dcterms:created>
  <dc:creator>Admin21</dc:creator>
  <cp:lastModifiedBy>Admin21</cp:lastModifiedBy>
  <dcterms:modified xsi:type="dcterms:W3CDTF">2021-01-13T07:51:48Z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